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526" w:rsidRDefault="00CE0468">
      <w:pPr>
        <w:rPr>
          <w:b/>
        </w:rPr>
      </w:pPr>
      <w:bookmarkStart w:id="0" w:name="_GoBack"/>
      <w:bookmarkEnd w:id="0"/>
      <w:r>
        <w:rPr>
          <w:b/>
          <w:noProof/>
        </w:rPr>
        <w:pict>
          <v:shape id="SMARTInkAnnotation0" o:spid="_x0000_s1027" style="position:absolute;margin-left:357.75pt;margin-top:-28.5pt;width:.05pt;height:.05pt;z-index:251658240" coordsize="1,1" path="m,l,xe" filled="f" strokecolor="red" strokeweight="3pt">
            <v:path arrowok="t"/>
          </v:shape>
        </w:pict>
      </w:r>
      <w:r w:rsidR="00526526">
        <w:rPr>
          <w:b/>
        </w:rPr>
        <w:t>Name ________________________________</w:t>
      </w:r>
      <w:r w:rsidR="00526526">
        <w:rPr>
          <w:b/>
        </w:rPr>
        <w:tab/>
        <w:t>Date ______________</w:t>
      </w:r>
      <w:r w:rsidR="00526526">
        <w:rPr>
          <w:b/>
        </w:rPr>
        <w:tab/>
        <w:t xml:space="preserve"> Period _________</w:t>
      </w:r>
    </w:p>
    <w:p w:rsidR="008A0DA7" w:rsidRPr="00BA2040" w:rsidRDefault="008A0DA7">
      <w:pPr>
        <w:rPr>
          <w:b/>
        </w:rPr>
      </w:pPr>
      <w:r w:rsidRPr="00BA2040">
        <w:rPr>
          <w:b/>
        </w:rPr>
        <w:t>Aquarium Project Expectations</w:t>
      </w:r>
    </w:p>
    <w:p w:rsidR="008A0DA7" w:rsidRDefault="008A0DA7" w:rsidP="008A0DA7">
      <w:pPr>
        <w:pStyle w:val="ListParagraph"/>
        <w:numPr>
          <w:ilvl w:val="0"/>
          <w:numId w:val="2"/>
        </w:numPr>
      </w:pPr>
      <w:r>
        <w:t>List scale on picture</w:t>
      </w:r>
      <w:r w:rsidR="00BA2040">
        <w:t>.</w:t>
      </w:r>
    </w:p>
    <w:p w:rsidR="008A0DA7" w:rsidRDefault="008A0DA7" w:rsidP="008A0DA7">
      <w:pPr>
        <w:pStyle w:val="ListParagraph"/>
        <w:numPr>
          <w:ilvl w:val="0"/>
          <w:numId w:val="2"/>
        </w:numPr>
      </w:pPr>
      <w:r>
        <w:t>Design is clearly labeled</w:t>
      </w:r>
      <w:r w:rsidR="00BA2040">
        <w:t xml:space="preserve"> with dimensions and name.</w:t>
      </w:r>
    </w:p>
    <w:p w:rsidR="008A0DA7" w:rsidRDefault="00BA2040" w:rsidP="008A0DA7">
      <w:pPr>
        <w:pStyle w:val="ListParagraph"/>
        <w:numPr>
          <w:ilvl w:val="0"/>
          <w:numId w:val="2"/>
        </w:numPr>
      </w:pPr>
      <w:r>
        <w:t>Design is drawn to scale.</w:t>
      </w:r>
    </w:p>
    <w:p w:rsidR="00BA2040" w:rsidRDefault="00BA2040" w:rsidP="008A0DA7">
      <w:pPr>
        <w:pStyle w:val="ListParagraph"/>
        <w:numPr>
          <w:ilvl w:val="0"/>
          <w:numId w:val="2"/>
        </w:numPr>
      </w:pPr>
      <w:r>
        <w:t>Calculations are clearly labeled and done correctly.</w:t>
      </w:r>
    </w:p>
    <w:p w:rsidR="00BA2040" w:rsidRDefault="00BA2040" w:rsidP="008A0DA7">
      <w:pPr>
        <w:pStyle w:val="ListParagraph"/>
        <w:numPr>
          <w:ilvl w:val="0"/>
          <w:numId w:val="2"/>
        </w:numPr>
      </w:pPr>
      <w:r>
        <w:t>Extra tanks have correct calculations, are labeled, colored and drawn correctly.</w:t>
      </w:r>
    </w:p>
    <w:p w:rsidR="00BA2040" w:rsidRDefault="00BA2040" w:rsidP="008A0DA7">
      <w:pPr>
        <w:pStyle w:val="ListParagraph"/>
        <w:numPr>
          <w:ilvl w:val="0"/>
          <w:numId w:val="2"/>
        </w:numPr>
      </w:pPr>
      <w:r>
        <w:t>Creativity is shown in scale drawing.</w:t>
      </w:r>
    </w:p>
    <w:p w:rsidR="00BA2040" w:rsidRDefault="00BA2040" w:rsidP="008A0DA7">
      <w:pPr>
        <w:pStyle w:val="ListParagraph"/>
        <w:numPr>
          <w:ilvl w:val="0"/>
          <w:numId w:val="2"/>
        </w:numPr>
      </w:pPr>
      <w:r>
        <w:t>Scale drawing is presented to class.</w:t>
      </w:r>
    </w:p>
    <w:p w:rsidR="00526526" w:rsidRDefault="00526526" w:rsidP="008A0DA7">
      <w:pPr>
        <w:pStyle w:val="ListParagraph"/>
        <w:numPr>
          <w:ilvl w:val="0"/>
          <w:numId w:val="2"/>
        </w:numPr>
      </w:pPr>
      <w:r>
        <w:t>Write a reflection of the process used to complete your scale drawing</w:t>
      </w:r>
      <w:r w:rsidR="009244C1">
        <w:t xml:space="preserve"> and suggested improvements</w:t>
      </w:r>
      <w:r>
        <w:t xml:space="preserve"> (use the guidelines from the rubric)</w:t>
      </w:r>
    </w:p>
    <w:p w:rsidR="00BA2040" w:rsidRDefault="00BA2040" w:rsidP="00BA2040">
      <w:pPr>
        <w:rPr>
          <w:b/>
        </w:rPr>
      </w:pPr>
      <w:r w:rsidRPr="00BA2040">
        <w:rPr>
          <w:b/>
        </w:rPr>
        <w:t>Due Date</w:t>
      </w:r>
    </w:p>
    <w:p w:rsidR="00BA2040" w:rsidRDefault="00BA2040" w:rsidP="00BA2040">
      <w:r>
        <w:t xml:space="preserve">This project is due </w:t>
      </w:r>
      <w:r w:rsidR="00F43735">
        <w:rPr>
          <w:b/>
        </w:rPr>
        <w:t>Thursday, December 8,</w:t>
      </w:r>
      <w:r w:rsidRPr="00BA2040">
        <w:rPr>
          <w:b/>
        </w:rPr>
        <w:t xml:space="preserve"> 2011</w:t>
      </w:r>
      <w:r>
        <w:t>.  Class time will be provided on Friday and Monday.  Any work not completed during class will need to be done</w:t>
      </w:r>
      <w:r w:rsidR="00526526">
        <w:t xml:space="preserve"> outside of class for homework.  Projects submitted after your respective class time on </w:t>
      </w:r>
      <w:r w:rsidR="00F43735">
        <w:t>Thursd</w:t>
      </w:r>
      <w:r w:rsidR="00BD7E7F">
        <w:t xml:space="preserve">ay </w:t>
      </w:r>
      <w:r w:rsidR="00F43735">
        <w:t>December 8,</w:t>
      </w:r>
      <w:r w:rsidR="00BD7E7F">
        <w:t xml:space="preserve"> 2011</w:t>
      </w:r>
      <w:r w:rsidR="00526526">
        <w:t xml:space="preserve"> will receive a reduction in point value</w:t>
      </w:r>
      <w:r w:rsidR="00BD7E7F">
        <w:t xml:space="preserve"> for commitment to learning</w:t>
      </w:r>
      <w:r w:rsidR="00526526">
        <w:t xml:space="preserve">.    </w:t>
      </w:r>
    </w:p>
    <w:p w:rsidR="00526526" w:rsidRDefault="00526526" w:rsidP="00BA2040">
      <w:pPr>
        <w:rPr>
          <w:b/>
        </w:rPr>
      </w:pPr>
      <w:r>
        <w:rPr>
          <w:b/>
        </w:rPr>
        <w:t>Scoring</w:t>
      </w:r>
    </w:p>
    <w:p w:rsidR="00526526" w:rsidRDefault="00526526" w:rsidP="00BA2040">
      <w:r>
        <w:t xml:space="preserve">The Aquarium scale drawing is worth </w:t>
      </w:r>
      <w:r w:rsidR="003C5995">
        <w:rPr>
          <w:b/>
        </w:rPr>
        <w:t>14</w:t>
      </w:r>
      <w:r w:rsidRPr="009244C1">
        <w:rPr>
          <w:b/>
        </w:rPr>
        <w:t xml:space="preserve"> points</w:t>
      </w:r>
      <w:r>
        <w:t xml:space="preserve">.  The scoring will be based on the IB math rubric for criteria </w:t>
      </w:r>
      <w:r w:rsidR="009244C1">
        <w:t>A (Knowledge and Understanding)</w:t>
      </w:r>
      <w:r>
        <w:t>, and D (Reflection in Mathematics)</w:t>
      </w:r>
      <w:r w:rsidR="009244C1">
        <w:t xml:space="preserve">.  </w:t>
      </w:r>
    </w:p>
    <w:p w:rsidR="004A585B" w:rsidRDefault="004A585B" w:rsidP="00BA2040"/>
    <w:p w:rsidR="004A585B" w:rsidRDefault="004A585B" w:rsidP="00BA2040">
      <w:r>
        <w:t>Questions/Notes/Comments:</w:t>
      </w:r>
    </w:p>
    <w:p w:rsidR="004A585B" w:rsidRPr="00526526" w:rsidRDefault="004A585B" w:rsidP="00BA2040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A585B" w:rsidRPr="00526526" w:rsidSect="00C964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55FB0"/>
    <w:multiLevelType w:val="hybridMultilevel"/>
    <w:tmpl w:val="604CB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9D4571"/>
    <w:multiLevelType w:val="hybridMultilevel"/>
    <w:tmpl w:val="AA4A6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A0DA7"/>
    <w:rsid w:val="001A1D36"/>
    <w:rsid w:val="003C5995"/>
    <w:rsid w:val="004A585B"/>
    <w:rsid w:val="00526526"/>
    <w:rsid w:val="008A0DA7"/>
    <w:rsid w:val="009244C1"/>
    <w:rsid w:val="00B8031C"/>
    <w:rsid w:val="00BA2040"/>
    <w:rsid w:val="00BD7E7F"/>
    <w:rsid w:val="00C9640C"/>
    <w:rsid w:val="00CE0468"/>
    <w:rsid w:val="00F4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0D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CREC-MLC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MLC</dc:creator>
  <cp:keywords/>
  <dc:description/>
  <cp:lastModifiedBy>Monroe, Kimberly</cp:lastModifiedBy>
  <cp:revision>5</cp:revision>
  <cp:lastPrinted>2011-12-05T15:15:00Z</cp:lastPrinted>
  <dcterms:created xsi:type="dcterms:W3CDTF">2011-12-05T15:15:00Z</dcterms:created>
  <dcterms:modified xsi:type="dcterms:W3CDTF">2011-12-06T15:22:00Z</dcterms:modified>
</cp:coreProperties>
</file>