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4A" w:rsidRDefault="00680931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43" style="position:absolute;left:0;text-align:left;margin-left:-27pt;margin-top:-39.45pt;width:729pt;height:558pt;z-index:-251661312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Land Preservation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drawing>
          <wp:inline distT="0" distB="0" distL="0" distR="0">
            <wp:extent cx="1885950" cy="1790700"/>
            <wp:effectExtent l="19050" t="0" r="0" b="0"/>
            <wp:docPr id="1" name="Picture 1" descr="j043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768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EE0089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4" style="position:absolute;left:0;text-align:left;margin-left:-36pt;margin-top:-34.55pt;width:729pt;height:558pt;z-index:-251660288"/>
        </w:pic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1325880</wp:posOffset>
            </wp:positionV>
            <wp:extent cx="1796415" cy="1708785"/>
            <wp:effectExtent l="19050" t="0" r="0" b="0"/>
            <wp:wrapSquare wrapText="bothSides"/>
            <wp:docPr id="30" name="Picture 30" descr="an037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n0377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t>Endangered Species</w: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5" style="position:absolute;left:0;text-align:left;margin-left:-27pt;margin-top:-27.15pt;width:729pt;height:558pt;z-index:-251659264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Global Warming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45720</wp:posOffset>
            </wp:positionV>
            <wp:extent cx="1056005" cy="1861185"/>
            <wp:effectExtent l="19050" t="0" r="0" b="0"/>
            <wp:wrapSquare wrapText="bothSides"/>
            <wp:docPr id="31" name="Picture 31" descr="j043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04377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6" style="position:absolute;left:0;text-align:left;margin-left:-27pt;margin-top:-24.7pt;width:729pt;height:558pt;z-index:-251658240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Water Pollution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44395" cy="1502410"/>
            <wp:effectExtent l="19050" t="0" r="0" b="0"/>
            <wp:wrapSquare wrapText="bothSides"/>
            <wp:docPr id="32" name="Picture 32" descr="j0199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j01992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51" style="position:absolute;left:0;text-align:left;margin-left:-36pt;margin-top:-37.8pt;width:738pt;height:558pt;z-index:-251653120"/>
        </w:pic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1097280</wp:posOffset>
            </wp:positionV>
            <wp:extent cx="1720215" cy="1894205"/>
            <wp:effectExtent l="19050" t="0" r="0" b="0"/>
            <wp:wrapSquare wrapText="bothSides"/>
            <wp:docPr id="33" name="Picture 33" descr="j0437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4378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t>Alternative Energy</w: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52" style="position:absolute;left:0;text-align:left;margin-left:-36pt;margin-top:-34.7pt;width:738pt;height:567pt;z-index:-251652096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Hazardous Waste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08785" cy="1796415"/>
            <wp:effectExtent l="19050" t="0" r="5715" b="0"/>
            <wp:wrapSquare wrapText="bothSides"/>
            <wp:docPr id="34" name="Picture 34" descr="j0297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j02977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7" style="position:absolute;left:0;text-align:left;margin-left:-27pt;margin-top:-31.25pt;width:729pt;height:558pt;z-index:-251657216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Energy Efficiency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160020</wp:posOffset>
            </wp:positionV>
            <wp:extent cx="1401445" cy="1600200"/>
            <wp:effectExtent l="19050" t="0" r="8255" b="0"/>
            <wp:wrapSquare wrapText="bothSides"/>
            <wp:docPr id="36" name="Picture 36" descr="j043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04373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8" style="position:absolute;left:0;text-align:left;margin-left:-27pt;margin-top:-29.6pt;width:729pt;height:558pt;z-index:-251656192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Recycling</w:t>
      </w:r>
    </w:p>
    <w:p w:rsidR="000D124A" w:rsidRPr="00A67848" w:rsidRDefault="009319CD" w:rsidP="000D124A">
      <w:pPr>
        <w:jc w:val="center"/>
        <w:rPr>
          <w:color w:val="00800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502920</wp:posOffset>
            </wp:positionV>
            <wp:extent cx="1567815" cy="1153795"/>
            <wp:effectExtent l="19050" t="0" r="0" b="0"/>
            <wp:wrapSquare wrapText="bothSides"/>
            <wp:docPr id="29" name="Picture 29" descr="j029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02932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24A" w:rsidRPr="00A67848">
        <w:rPr>
          <w:color w:val="008000"/>
          <w:sz w:val="144"/>
          <w:szCs w:val="144"/>
        </w:rPr>
        <w:br w:type="page"/>
      </w:r>
    </w:p>
    <w:p w:rsidR="000D124A" w:rsidRPr="00A67848" w:rsidRDefault="00680931" w:rsidP="000D124A">
      <w:pPr>
        <w:jc w:val="center"/>
        <w:rPr>
          <w:color w:val="008000"/>
          <w:sz w:val="144"/>
          <w:szCs w:val="144"/>
        </w:rPr>
      </w:pPr>
      <w:r>
        <w:rPr>
          <w:noProof/>
          <w:color w:val="008000"/>
          <w:sz w:val="144"/>
          <w:szCs w:val="144"/>
        </w:rPr>
        <w:lastRenderedPageBreak/>
        <w:pict>
          <v:rect id="_x0000_s1049" style="position:absolute;left:0;text-align:left;margin-left:-27pt;margin-top:-29.65pt;width:729pt;height:558pt;z-index:-251655168"/>
        </w:pict>
      </w:r>
    </w:p>
    <w:p w:rsidR="000D124A" w:rsidRPr="00A67848" w:rsidRDefault="000D124A" w:rsidP="000D124A">
      <w:pPr>
        <w:jc w:val="center"/>
        <w:rPr>
          <w:color w:val="008000"/>
          <w:sz w:val="144"/>
          <w:szCs w:val="144"/>
        </w:rPr>
      </w:pPr>
      <w:r w:rsidRPr="00A67848">
        <w:rPr>
          <w:color w:val="008000"/>
          <w:sz w:val="144"/>
          <w:szCs w:val="144"/>
        </w:rPr>
        <w:t>Fuel Efficiency</w:t>
      </w:r>
    </w:p>
    <w:p w:rsidR="000D124A" w:rsidRDefault="009319CD" w:rsidP="00F20BFC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12010" cy="1306195"/>
            <wp:effectExtent l="19050" t="0" r="2540" b="0"/>
            <wp:wrapSquare wrapText="bothSides"/>
            <wp:docPr id="35" name="Picture 35" descr="j0437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04377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124A" w:rsidSect="000D124A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stylePaneFormatFilter w:val="3F01"/>
  <w:defaultTabStop w:val="720"/>
  <w:noPunctuationKerning/>
  <w:characterSpacingControl w:val="doNotCompress"/>
  <w:compat/>
  <w:rsids>
    <w:rsidRoot w:val="00A66A09"/>
    <w:rsid w:val="00032FB8"/>
    <w:rsid w:val="00033807"/>
    <w:rsid w:val="00033D02"/>
    <w:rsid w:val="000D124A"/>
    <w:rsid w:val="000D628C"/>
    <w:rsid w:val="000E1075"/>
    <w:rsid w:val="000F5DBA"/>
    <w:rsid w:val="00105663"/>
    <w:rsid w:val="0014640A"/>
    <w:rsid w:val="00161008"/>
    <w:rsid w:val="001C02D9"/>
    <w:rsid w:val="00262F05"/>
    <w:rsid w:val="002866D9"/>
    <w:rsid w:val="0029009B"/>
    <w:rsid w:val="0029696B"/>
    <w:rsid w:val="002A3D2F"/>
    <w:rsid w:val="002B353C"/>
    <w:rsid w:val="003A4636"/>
    <w:rsid w:val="003B4814"/>
    <w:rsid w:val="003C13C8"/>
    <w:rsid w:val="00422158"/>
    <w:rsid w:val="00431D1F"/>
    <w:rsid w:val="004712D0"/>
    <w:rsid w:val="004909D4"/>
    <w:rsid w:val="004F1E04"/>
    <w:rsid w:val="0051262B"/>
    <w:rsid w:val="00526C17"/>
    <w:rsid w:val="005D031F"/>
    <w:rsid w:val="005D061A"/>
    <w:rsid w:val="00601137"/>
    <w:rsid w:val="00607F8A"/>
    <w:rsid w:val="006456D3"/>
    <w:rsid w:val="00661FAA"/>
    <w:rsid w:val="00680931"/>
    <w:rsid w:val="00691C3E"/>
    <w:rsid w:val="006A0700"/>
    <w:rsid w:val="006D5827"/>
    <w:rsid w:val="00735B52"/>
    <w:rsid w:val="007563A7"/>
    <w:rsid w:val="007641D3"/>
    <w:rsid w:val="00781417"/>
    <w:rsid w:val="007D224E"/>
    <w:rsid w:val="007D4B7C"/>
    <w:rsid w:val="007E49F9"/>
    <w:rsid w:val="008178D5"/>
    <w:rsid w:val="00886AF1"/>
    <w:rsid w:val="008A6F66"/>
    <w:rsid w:val="008B67FD"/>
    <w:rsid w:val="008D79AE"/>
    <w:rsid w:val="008D7CB5"/>
    <w:rsid w:val="00914C9E"/>
    <w:rsid w:val="009319CD"/>
    <w:rsid w:val="00932C5F"/>
    <w:rsid w:val="00933189"/>
    <w:rsid w:val="009B6179"/>
    <w:rsid w:val="009B6B84"/>
    <w:rsid w:val="009D0DE0"/>
    <w:rsid w:val="00A01FAD"/>
    <w:rsid w:val="00A66A09"/>
    <w:rsid w:val="00A67848"/>
    <w:rsid w:val="00A72AD5"/>
    <w:rsid w:val="00AA109D"/>
    <w:rsid w:val="00AC0911"/>
    <w:rsid w:val="00AD63FF"/>
    <w:rsid w:val="00B55978"/>
    <w:rsid w:val="00BD6A36"/>
    <w:rsid w:val="00BF0AAC"/>
    <w:rsid w:val="00C32214"/>
    <w:rsid w:val="00C3415E"/>
    <w:rsid w:val="00D051F6"/>
    <w:rsid w:val="00D13C4C"/>
    <w:rsid w:val="00D9349F"/>
    <w:rsid w:val="00E317B3"/>
    <w:rsid w:val="00E41D7D"/>
    <w:rsid w:val="00E93C8F"/>
    <w:rsid w:val="00EE0089"/>
    <w:rsid w:val="00EE1894"/>
    <w:rsid w:val="00F13A90"/>
    <w:rsid w:val="00F20BFC"/>
    <w:rsid w:val="00F23417"/>
    <w:rsid w:val="00F44F57"/>
    <w:rsid w:val="00F5579B"/>
    <w:rsid w:val="00F9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the causes of…</vt:lpstr>
    </vt:vector>
  </TitlesOfParts>
  <Company>Dell Computer Corporation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causes of…</dc:title>
  <dc:subject/>
  <dc:creator>Preferred Customer</dc:creator>
  <cp:keywords/>
  <dc:description/>
  <cp:lastModifiedBy>swps</cp:lastModifiedBy>
  <cp:revision>3</cp:revision>
  <cp:lastPrinted>2008-11-10T02:30:00Z</cp:lastPrinted>
  <dcterms:created xsi:type="dcterms:W3CDTF">2008-11-10T16:22:00Z</dcterms:created>
  <dcterms:modified xsi:type="dcterms:W3CDTF">2008-11-10T16:30:00Z</dcterms:modified>
</cp:coreProperties>
</file>